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41" w:rsidRDefault="00F67941" w:rsidP="00DC22EE">
      <w:pPr>
        <w:spacing w:after="0" w:line="240" w:lineRule="auto"/>
        <w:rPr>
          <w:rFonts w:ascii="Verdana" w:hAnsi="Verdana"/>
          <w:b/>
          <w:sz w:val="28"/>
          <w:szCs w:val="28"/>
          <w:lang w:val="nb-NO"/>
        </w:rPr>
      </w:pPr>
    </w:p>
    <w:p w:rsidR="00DC22EE" w:rsidRDefault="00DC22EE" w:rsidP="00DC22EE">
      <w:pPr>
        <w:spacing w:after="0" w:line="240" w:lineRule="auto"/>
        <w:rPr>
          <w:rFonts w:ascii="Verdana" w:hAnsi="Verdana"/>
          <w:b/>
          <w:sz w:val="28"/>
          <w:szCs w:val="28"/>
          <w:lang w:val="nb-NO"/>
        </w:rPr>
      </w:pPr>
      <w:r>
        <w:rPr>
          <w:rFonts w:ascii="Verdana" w:hAnsi="Verdana"/>
          <w:b/>
          <w:sz w:val="28"/>
          <w:szCs w:val="28"/>
          <w:lang w:val="nb-NO"/>
        </w:rPr>
        <w:t>Modul 2 – Arbeidsrett II</w:t>
      </w:r>
    </w:p>
    <w:p w:rsidR="00DC22EE" w:rsidRDefault="00DC22EE" w:rsidP="00DC22EE">
      <w:pPr>
        <w:spacing w:after="0" w:line="240" w:lineRule="auto"/>
        <w:rPr>
          <w:rFonts w:ascii="Verdana" w:hAnsi="Verdana"/>
          <w:b/>
          <w:sz w:val="28"/>
          <w:szCs w:val="28"/>
          <w:lang w:val="nb-NO"/>
        </w:rPr>
      </w:pPr>
      <w:r>
        <w:rPr>
          <w:rFonts w:ascii="Verdana" w:hAnsi="Verdana"/>
          <w:b/>
          <w:sz w:val="28"/>
          <w:szCs w:val="28"/>
          <w:lang w:val="nb-NO"/>
        </w:rPr>
        <w:t>Kurs for tillitsvalgte i alle sektorer</w:t>
      </w:r>
    </w:p>
    <w:p w:rsidR="00DC22EE" w:rsidRDefault="00012510" w:rsidP="00DC22EE">
      <w:pPr>
        <w:spacing w:after="0" w:line="240" w:lineRule="auto"/>
        <w:rPr>
          <w:rFonts w:ascii="Verdana" w:hAnsi="Verdana" w:cs="Arial"/>
          <w:sz w:val="22"/>
          <w:lang w:val="en-US"/>
        </w:rPr>
      </w:pPr>
      <w:r>
        <w:rPr>
          <w:rFonts w:ascii="Verdana" w:hAnsi="Verdana" w:cs="Arial"/>
          <w:sz w:val="22"/>
          <w:lang w:val="en-US"/>
        </w:rPr>
        <w:t>18</w:t>
      </w:r>
      <w:r w:rsidR="00DC22EE">
        <w:rPr>
          <w:rFonts w:ascii="Verdana" w:hAnsi="Verdana" w:cs="Arial"/>
          <w:sz w:val="22"/>
          <w:lang w:val="en-US"/>
        </w:rPr>
        <w:t>.-</w:t>
      </w:r>
      <w:r>
        <w:rPr>
          <w:rFonts w:ascii="Verdana" w:hAnsi="Verdana" w:cs="Arial"/>
          <w:sz w:val="22"/>
          <w:lang w:val="en-US"/>
        </w:rPr>
        <w:t>19</w:t>
      </w:r>
      <w:r w:rsidR="00DC22EE">
        <w:rPr>
          <w:rFonts w:ascii="Verdana" w:hAnsi="Verdana" w:cs="Arial"/>
          <w:sz w:val="22"/>
          <w:lang w:val="en-US"/>
        </w:rPr>
        <w:t xml:space="preserve">. </w:t>
      </w:r>
      <w:proofErr w:type="spellStart"/>
      <w:r w:rsidR="00DC22EE">
        <w:rPr>
          <w:rFonts w:ascii="Verdana" w:hAnsi="Verdana" w:cs="Arial"/>
          <w:sz w:val="22"/>
          <w:lang w:val="en-US"/>
        </w:rPr>
        <w:t>november</w:t>
      </w:r>
      <w:proofErr w:type="spellEnd"/>
      <w:r w:rsidR="00DC22EE">
        <w:rPr>
          <w:rFonts w:ascii="Verdana" w:hAnsi="Verdana" w:cs="Arial"/>
          <w:sz w:val="22"/>
          <w:lang w:val="en-US"/>
        </w:rPr>
        <w:t xml:space="preserve"> 20</w:t>
      </w:r>
      <w:r>
        <w:rPr>
          <w:rFonts w:ascii="Verdana" w:hAnsi="Verdana" w:cs="Arial"/>
          <w:sz w:val="22"/>
          <w:lang w:val="en-US"/>
        </w:rPr>
        <w:t>20</w:t>
      </w:r>
      <w:r w:rsidR="00DC22EE">
        <w:rPr>
          <w:rFonts w:ascii="Verdana" w:hAnsi="Verdana" w:cs="Arial"/>
          <w:sz w:val="22"/>
          <w:lang w:val="en-US"/>
        </w:rPr>
        <w:t xml:space="preserve">, Thon Hotel </w:t>
      </w:r>
      <w:r w:rsidR="0084243E">
        <w:rPr>
          <w:rFonts w:ascii="Verdana" w:hAnsi="Verdana" w:cs="Arial"/>
          <w:sz w:val="22"/>
          <w:lang w:val="en-US"/>
        </w:rPr>
        <w:t>Bristol</w:t>
      </w:r>
      <w:r w:rsidR="00DC22EE">
        <w:rPr>
          <w:rFonts w:ascii="Verdana" w:hAnsi="Verdana" w:cs="Arial"/>
          <w:sz w:val="22"/>
          <w:lang w:val="en-US"/>
        </w:rPr>
        <w:t>, Oslo</w:t>
      </w:r>
    </w:p>
    <w:p w:rsidR="00DC22EE" w:rsidRDefault="00DC22EE" w:rsidP="00DC22EE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:rsidR="00DC22EE" w:rsidRDefault="00DC22EE" w:rsidP="00DC22EE">
      <w:pPr>
        <w:spacing w:after="0" w:line="240" w:lineRule="auto"/>
        <w:rPr>
          <w:rFonts w:ascii="Verdana" w:hAnsi="Verdana"/>
          <w:lang w:val="en-US"/>
        </w:rPr>
      </w:pPr>
    </w:p>
    <w:p w:rsidR="00DC22EE" w:rsidRDefault="00DC22EE" w:rsidP="00DC22EE">
      <w:pPr>
        <w:pStyle w:val="Overskrift2"/>
        <w:spacing w:before="0" w:line="240" w:lineRule="auto"/>
        <w:rPr>
          <w:rFonts w:ascii="Verdana" w:hAnsi="Verdana"/>
          <w:b/>
          <w:color w:val="auto"/>
          <w:szCs w:val="24"/>
          <w:lang w:val="en-US"/>
        </w:rPr>
      </w:pPr>
      <w:r>
        <w:rPr>
          <w:rFonts w:ascii="Verdana" w:hAnsi="Verdana"/>
          <w:b/>
          <w:color w:val="auto"/>
          <w:szCs w:val="24"/>
          <w:lang w:val="en-US"/>
        </w:rPr>
        <w:t xml:space="preserve">Program </w:t>
      </w:r>
    </w:p>
    <w:p w:rsidR="00F67941" w:rsidRPr="00F67941" w:rsidRDefault="00F67941" w:rsidP="00F67941">
      <w:pPr>
        <w:rPr>
          <w:lang w:val="en-US"/>
        </w:rPr>
      </w:pPr>
    </w:p>
    <w:p w:rsidR="00DC22EE" w:rsidRDefault="00DC22EE" w:rsidP="00DC22EE">
      <w:pPr>
        <w:spacing w:after="0" w:line="240" w:lineRule="auto"/>
        <w:rPr>
          <w:rFonts w:ascii="Verdana" w:hAnsi="Verdana"/>
          <w:lang w:val="en-US"/>
        </w:rPr>
      </w:pPr>
    </w:p>
    <w:p w:rsidR="00DC22EE" w:rsidRPr="00F67941" w:rsidRDefault="001C7F09" w:rsidP="00DC22EE">
      <w:pPr>
        <w:pStyle w:val="Overskrift1"/>
        <w:spacing w:before="0" w:after="0" w:line="240" w:lineRule="auto"/>
        <w:rPr>
          <w:rFonts w:ascii="Verdana" w:hAnsi="Verdana"/>
          <w:color w:val="auto"/>
          <w:u w:val="single"/>
          <w:lang w:val="nb-NO"/>
        </w:rPr>
      </w:pPr>
      <w:r>
        <w:rPr>
          <w:rFonts w:ascii="Verdana" w:hAnsi="Verdana"/>
          <w:color w:val="auto"/>
          <w:u w:val="single"/>
          <w:lang w:val="nb-NO"/>
        </w:rPr>
        <w:t xml:space="preserve">Onsdag </w:t>
      </w:r>
      <w:r w:rsidR="00012510">
        <w:rPr>
          <w:rFonts w:ascii="Verdana" w:hAnsi="Verdana"/>
          <w:color w:val="auto"/>
          <w:u w:val="single"/>
          <w:lang w:val="nb-NO"/>
        </w:rPr>
        <w:t>18</w:t>
      </w:r>
      <w:r w:rsidR="00DC22EE" w:rsidRPr="00F67941">
        <w:rPr>
          <w:rFonts w:ascii="Verdana" w:hAnsi="Verdana"/>
          <w:color w:val="auto"/>
          <w:u w:val="single"/>
          <w:lang w:val="nb-NO"/>
        </w:rPr>
        <w:t xml:space="preserve">. november: </w:t>
      </w:r>
    </w:p>
    <w:p w:rsidR="00DC22EE" w:rsidRDefault="00DC22EE" w:rsidP="00DC22EE">
      <w:pPr>
        <w:spacing w:after="0" w:line="240" w:lineRule="auto"/>
        <w:rPr>
          <w:rFonts w:ascii="Verdana" w:hAnsi="Verdana"/>
          <w:lang w:val="nb-NO"/>
        </w:rPr>
      </w:pPr>
    </w:p>
    <w:p w:rsidR="00F67941" w:rsidRDefault="00F67941" w:rsidP="00DC22EE">
      <w:pPr>
        <w:spacing w:after="0" w:line="240" w:lineRule="auto"/>
        <w:rPr>
          <w:rFonts w:ascii="Verdana" w:hAnsi="Verdana" w:cs="Arial"/>
          <w:lang w:val="nb-NO"/>
        </w:rPr>
      </w:pPr>
    </w:p>
    <w:p w:rsidR="00DC22EE" w:rsidRDefault="00DC22EE" w:rsidP="00DC22EE">
      <w:p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v/ Annette Selmer, advokat og konfliktmekler</w:t>
      </w:r>
    </w:p>
    <w:p w:rsidR="00DC22EE" w:rsidRDefault="00DC22EE" w:rsidP="00DC22EE">
      <w:pPr>
        <w:spacing w:after="0" w:line="240" w:lineRule="auto"/>
        <w:rPr>
          <w:rFonts w:ascii="Verdana" w:hAnsi="Verdana" w:cs="Arial"/>
          <w:lang w:val="nb-NO"/>
        </w:rPr>
      </w:pPr>
    </w:p>
    <w:p w:rsidR="00DC22EE" w:rsidRDefault="00012510" w:rsidP="00012510">
      <w:p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10.00-11.30</w:t>
      </w:r>
    </w:p>
    <w:p w:rsidR="00DC22EE" w:rsidRDefault="00DC22EE" w:rsidP="00DC22EE">
      <w:pPr>
        <w:spacing w:after="0" w:line="240" w:lineRule="auto"/>
        <w:ind w:left="1200" w:firstLine="240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-    Ulike typer konflikter og 4 grunnleggende spørsmål</w:t>
      </w:r>
    </w:p>
    <w:p w:rsidR="00DC22EE" w:rsidRDefault="00DC22EE" w:rsidP="00DC22EE">
      <w:pPr>
        <w:numPr>
          <w:ilvl w:val="0"/>
          <w:numId w:val="8"/>
        </w:num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Betydningen av rollebevissthet ved konflikthåndtering; Hvem skal inn og hvem skal ut?</w:t>
      </w:r>
    </w:p>
    <w:p w:rsidR="00DC22EE" w:rsidRDefault="00DC22EE" w:rsidP="00DC22EE">
      <w:pPr>
        <w:numPr>
          <w:ilvl w:val="0"/>
          <w:numId w:val="8"/>
        </w:num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 xml:space="preserve">Hva er fakta; Hvordan kartlegge situasjonen på en god måte? </w:t>
      </w:r>
    </w:p>
    <w:p w:rsidR="00DC22EE" w:rsidRDefault="00DC22EE" w:rsidP="00DC22EE">
      <w:pPr>
        <w:numPr>
          <w:ilvl w:val="0"/>
          <w:numId w:val="8"/>
        </w:num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Hva er jussen; Hvilke spilleregler gjelder?</w:t>
      </w:r>
    </w:p>
    <w:p w:rsidR="00DC22EE" w:rsidRDefault="00DC22EE" w:rsidP="00DC22EE">
      <w:pPr>
        <w:numPr>
          <w:ilvl w:val="0"/>
          <w:numId w:val="8"/>
        </w:num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Konflikter knyttet til arbeidsgivers styringsrett</w:t>
      </w:r>
    </w:p>
    <w:p w:rsidR="00DC22EE" w:rsidRDefault="00DC22EE" w:rsidP="00DC22EE">
      <w:pPr>
        <w:numPr>
          <w:ilvl w:val="0"/>
          <w:numId w:val="8"/>
        </w:num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 xml:space="preserve">Krav til fremgangsmåte – grunnleggende saksbehandlingsregler, betydningen av den tillitsvalgtes rolle som «vaktbikkje» </w:t>
      </w:r>
    </w:p>
    <w:p w:rsidR="00DC22EE" w:rsidRDefault="00DC22EE" w:rsidP="00DC22EE">
      <w:pPr>
        <w:spacing w:after="0" w:line="240" w:lineRule="auto"/>
        <w:rPr>
          <w:rFonts w:ascii="Verdana" w:hAnsi="Verdana" w:cs="Arial"/>
          <w:i/>
          <w:lang w:val="nb-NO"/>
        </w:rPr>
      </w:pPr>
      <w:r>
        <w:rPr>
          <w:rFonts w:ascii="Verdana" w:hAnsi="Verdana" w:cs="Arial"/>
          <w:lang w:val="nb-NO"/>
        </w:rPr>
        <w:tab/>
      </w:r>
      <w:r>
        <w:rPr>
          <w:rFonts w:ascii="Verdana" w:hAnsi="Verdana" w:cs="Arial"/>
          <w:lang w:val="nb-NO"/>
        </w:rPr>
        <w:tab/>
      </w:r>
    </w:p>
    <w:p w:rsidR="00DC22EE" w:rsidRDefault="00DC22EE" w:rsidP="00DC22EE">
      <w:p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1</w:t>
      </w:r>
      <w:r w:rsidR="00012510">
        <w:rPr>
          <w:rFonts w:ascii="Verdana" w:hAnsi="Verdana" w:cs="Arial"/>
          <w:lang w:val="nb-NO"/>
        </w:rPr>
        <w:t>3</w:t>
      </w:r>
      <w:r>
        <w:rPr>
          <w:rFonts w:ascii="Verdana" w:hAnsi="Verdana" w:cs="Arial"/>
          <w:lang w:val="nb-NO"/>
        </w:rPr>
        <w:t>.</w:t>
      </w:r>
      <w:r w:rsidR="00012510">
        <w:rPr>
          <w:rFonts w:ascii="Verdana" w:hAnsi="Verdana" w:cs="Arial"/>
          <w:lang w:val="nb-NO"/>
        </w:rPr>
        <w:t>0</w:t>
      </w:r>
      <w:r>
        <w:rPr>
          <w:rFonts w:ascii="Verdana" w:hAnsi="Verdana" w:cs="Arial"/>
          <w:lang w:val="nb-NO"/>
        </w:rPr>
        <w:t>0-1</w:t>
      </w:r>
      <w:r w:rsidR="00012510">
        <w:rPr>
          <w:rFonts w:ascii="Verdana" w:hAnsi="Verdana" w:cs="Arial"/>
          <w:lang w:val="nb-NO"/>
        </w:rPr>
        <w:t>4</w:t>
      </w:r>
      <w:r>
        <w:rPr>
          <w:rFonts w:ascii="Verdana" w:hAnsi="Verdana" w:cs="Arial"/>
          <w:lang w:val="nb-NO"/>
        </w:rPr>
        <w:t>.</w:t>
      </w:r>
      <w:r w:rsidR="00012510">
        <w:rPr>
          <w:rFonts w:ascii="Verdana" w:hAnsi="Verdana" w:cs="Arial"/>
          <w:lang w:val="nb-NO"/>
        </w:rPr>
        <w:t>0</w:t>
      </w:r>
      <w:r>
        <w:rPr>
          <w:rFonts w:ascii="Verdana" w:hAnsi="Verdana" w:cs="Arial"/>
          <w:lang w:val="nb-NO"/>
        </w:rPr>
        <w:t>0</w:t>
      </w:r>
      <w:r>
        <w:rPr>
          <w:rFonts w:ascii="Verdana" w:hAnsi="Verdana" w:cs="Arial"/>
          <w:lang w:val="nb-NO"/>
        </w:rPr>
        <w:tab/>
        <w:t>Lunsj</w:t>
      </w:r>
    </w:p>
    <w:p w:rsidR="00DC22EE" w:rsidRDefault="00DC22EE" w:rsidP="00DC22EE">
      <w:pPr>
        <w:spacing w:after="0" w:line="240" w:lineRule="auto"/>
        <w:rPr>
          <w:rFonts w:ascii="Verdana" w:hAnsi="Verdana" w:cs="Arial"/>
          <w:lang w:val="nb-NO"/>
        </w:rPr>
      </w:pPr>
    </w:p>
    <w:p w:rsidR="00DC22EE" w:rsidRDefault="00DC22EE" w:rsidP="00DC22EE">
      <w:p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1</w:t>
      </w:r>
      <w:r w:rsidR="00012510">
        <w:rPr>
          <w:rFonts w:ascii="Verdana" w:hAnsi="Verdana" w:cs="Arial"/>
          <w:lang w:val="nb-NO"/>
        </w:rPr>
        <w:t>4</w:t>
      </w:r>
      <w:r>
        <w:rPr>
          <w:rFonts w:ascii="Verdana" w:hAnsi="Verdana" w:cs="Arial"/>
          <w:lang w:val="nb-NO"/>
        </w:rPr>
        <w:t>.</w:t>
      </w:r>
      <w:r w:rsidR="00012510">
        <w:rPr>
          <w:rFonts w:ascii="Verdana" w:hAnsi="Verdana" w:cs="Arial"/>
          <w:lang w:val="nb-NO"/>
        </w:rPr>
        <w:t>0</w:t>
      </w:r>
      <w:r>
        <w:rPr>
          <w:rFonts w:ascii="Verdana" w:hAnsi="Verdana" w:cs="Arial"/>
          <w:lang w:val="nb-NO"/>
        </w:rPr>
        <w:t>0-1</w:t>
      </w:r>
      <w:r w:rsidR="00012510">
        <w:rPr>
          <w:rFonts w:ascii="Verdana" w:hAnsi="Verdana" w:cs="Arial"/>
          <w:lang w:val="nb-NO"/>
        </w:rPr>
        <w:t>7</w:t>
      </w:r>
      <w:r>
        <w:rPr>
          <w:rFonts w:ascii="Verdana" w:hAnsi="Verdana" w:cs="Arial"/>
          <w:lang w:val="nb-NO"/>
        </w:rPr>
        <w:t>.</w:t>
      </w:r>
      <w:r w:rsidR="00012510">
        <w:rPr>
          <w:rFonts w:ascii="Verdana" w:hAnsi="Verdana" w:cs="Arial"/>
          <w:lang w:val="nb-NO"/>
        </w:rPr>
        <w:t>00</w:t>
      </w:r>
    </w:p>
    <w:p w:rsidR="00DC22EE" w:rsidRDefault="00DC22EE" w:rsidP="00DC22EE">
      <w:pPr>
        <w:numPr>
          <w:ilvl w:val="0"/>
          <w:numId w:val="8"/>
        </w:num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Hva kjennetegner en personkonflikt – kunnskap om konfliktutvikling</w:t>
      </w:r>
    </w:p>
    <w:p w:rsidR="00DC22EE" w:rsidRDefault="00DC22EE" w:rsidP="00DC22EE">
      <w:pPr>
        <w:numPr>
          <w:ilvl w:val="0"/>
          <w:numId w:val="8"/>
        </w:num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Ulike psykologiske tilnærminger ved konflikter – hvordan reagerer du i ulike situasjoner og hvordan reagerer medlemmet og arbeidsgiver?</w:t>
      </w:r>
    </w:p>
    <w:p w:rsidR="00DC22EE" w:rsidRPr="00975C65" w:rsidRDefault="00DC22EE" w:rsidP="00975C65">
      <w:pPr>
        <w:numPr>
          <w:ilvl w:val="0"/>
          <w:numId w:val="8"/>
        </w:num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Konfliktdempende kommunikasjon som metode</w:t>
      </w:r>
    </w:p>
    <w:p w:rsidR="00DC22EE" w:rsidRDefault="00DC22EE" w:rsidP="00DC22EE">
      <w:pPr>
        <w:numPr>
          <w:ilvl w:val="0"/>
          <w:numId w:val="8"/>
        </w:num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Ulike metoder ved konflikthåndteri</w:t>
      </w:r>
      <w:r w:rsidR="00975C65">
        <w:rPr>
          <w:rFonts w:ascii="Verdana" w:hAnsi="Verdana" w:cs="Arial"/>
          <w:lang w:val="nb-NO"/>
        </w:rPr>
        <w:t xml:space="preserve">ng </w:t>
      </w:r>
    </w:p>
    <w:p w:rsidR="00DC22EE" w:rsidRDefault="00DC22EE" w:rsidP="00DC22EE">
      <w:pPr>
        <w:spacing w:after="0" w:line="240" w:lineRule="auto"/>
        <w:ind w:left="1800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br/>
      </w:r>
    </w:p>
    <w:p w:rsidR="00012510" w:rsidRPr="005704E6" w:rsidRDefault="00012510" w:rsidP="00012510">
      <w:pPr>
        <w:spacing w:after="0" w:line="240" w:lineRule="auto"/>
        <w:ind w:left="1440" w:hanging="1440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19.00</w:t>
      </w:r>
      <w:r w:rsidRPr="005704E6">
        <w:rPr>
          <w:rFonts w:ascii="Verdana" w:hAnsi="Verdana" w:cs="Arial"/>
          <w:lang w:val="nb-NO"/>
        </w:rPr>
        <w:t xml:space="preserve"> </w:t>
      </w:r>
      <w:r>
        <w:rPr>
          <w:rFonts w:ascii="Verdana" w:hAnsi="Verdana" w:cs="Arial"/>
          <w:lang w:val="nb-NO"/>
        </w:rPr>
        <w:t xml:space="preserve">           Middag</w:t>
      </w:r>
    </w:p>
    <w:p w:rsidR="00012510" w:rsidRDefault="00012510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012510" w:rsidRDefault="00012510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012510" w:rsidRDefault="00012510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012510" w:rsidRDefault="00012510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012510" w:rsidRDefault="00012510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012510" w:rsidRDefault="00012510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012510" w:rsidRDefault="00012510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012510" w:rsidRDefault="00012510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BC62BC" w:rsidRDefault="00BC62BC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BC62BC" w:rsidRDefault="00BC62BC" w:rsidP="00012510">
      <w:pPr>
        <w:spacing w:after="0" w:line="240" w:lineRule="auto"/>
        <w:rPr>
          <w:rFonts w:ascii="Verdana" w:hAnsi="Verdana" w:cs="Arial"/>
          <w:b/>
          <w:u w:val="single"/>
          <w:lang w:val="nb-NO"/>
        </w:rPr>
      </w:pPr>
    </w:p>
    <w:p w:rsidR="00012510" w:rsidRPr="00F67941" w:rsidRDefault="00012510" w:rsidP="00012510">
      <w:pPr>
        <w:spacing w:after="0" w:line="240" w:lineRule="auto"/>
        <w:rPr>
          <w:rFonts w:ascii="Verdana" w:hAnsi="Verdana" w:cs="Arial"/>
          <w:u w:val="single"/>
          <w:lang w:val="nb-NO"/>
        </w:rPr>
      </w:pPr>
      <w:bookmarkStart w:id="0" w:name="_GoBack"/>
      <w:bookmarkEnd w:id="0"/>
      <w:r>
        <w:rPr>
          <w:rFonts w:ascii="Verdana" w:hAnsi="Verdana" w:cs="Arial"/>
          <w:b/>
          <w:u w:val="single"/>
          <w:lang w:val="nb-NO"/>
        </w:rPr>
        <w:t>Torsdag 19</w:t>
      </w:r>
      <w:r w:rsidRPr="00F67941">
        <w:rPr>
          <w:rFonts w:ascii="Verdana" w:hAnsi="Verdana" w:cs="Arial"/>
          <w:b/>
          <w:u w:val="single"/>
          <w:lang w:val="nb-NO"/>
        </w:rPr>
        <w:t xml:space="preserve">. november:           </w:t>
      </w:r>
    </w:p>
    <w:p w:rsidR="00012510" w:rsidRDefault="00012510" w:rsidP="00012510">
      <w:pPr>
        <w:spacing w:after="0" w:line="240" w:lineRule="auto"/>
        <w:rPr>
          <w:rFonts w:ascii="Verdana" w:hAnsi="Verdana" w:cs="Arial"/>
          <w:b/>
          <w:lang w:val="nb-NO"/>
        </w:rPr>
      </w:pPr>
    </w:p>
    <w:p w:rsidR="00012510" w:rsidRDefault="00012510" w:rsidP="008F0B5F">
      <w:pPr>
        <w:spacing w:after="0" w:line="240" w:lineRule="auto"/>
        <w:rPr>
          <w:rFonts w:ascii="Verdana" w:hAnsi="Verdana"/>
          <w:lang w:val="nb-NO"/>
        </w:rPr>
      </w:pPr>
    </w:p>
    <w:p w:rsidR="00012510" w:rsidRPr="00917E02" w:rsidRDefault="00012510" w:rsidP="00012510">
      <w:pPr>
        <w:spacing w:after="0" w:line="240" w:lineRule="auto"/>
        <w:ind w:left="1440" w:hanging="1440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09</w:t>
      </w:r>
      <w:r w:rsidRPr="00F67941">
        <w:rPr>
          <w:rFonts w:ascii="Verdana" w:hAnsi="Verdana" w:cs="Arial"/>
          <w:lang w:val="nb-NO"/>
        </w:rPr>
        <w:t>.</w:t>
      </w:r>
      <w:r>
        <w:rPr>
          <w:rFonts w:ascii="Verdana" w:hAnsi="Verdana" w:cs="Arial"/>
          <w:lang w:val="nb-NO"/>
        </w:rPr>
        <w:t>00</w:t>
      </w:r>
      <w:r w:rsidRPr="00F67941">
        <w:rPr>
          <w:rFonts w:ascii="Verdana" w:hAnsi="Verdana" w:cs="Arial"/>
          <w:lang w:val="nb-NO"/>
        </w:rPr>
        <w:t>-1</w:t>
      </w:r>
      <w:r>
        <w:rPr>
          <w:rFonts w:ascii="Verdana" w:hAnsi="Verdana" w:cs="Arial"/>
          <w:lang w:val="nb-NO"/>
        </w:rPr>
        <w:t>0</w:t>
      </w:r>
      <w:r w:rsidRPr="00F67941">
        <w:rPr>
          <w:rFonts w:ascii="Verdana" w:hAnsi="Verdana" w:cs="Arial"/>
          <w:lang w:val="nb-NO"/>
        </w:rPr>
        <w:t>.00</w:t>
      </w:r>
      <w:r w:rsidRPr="00F67941">
        <w:rPr>
          <w:rFonts w:ascii="Verdana" w:hAnsi="Verdana" w:cs="Arial"/>
          <w:lang w:val="nb-NO"/>
        </w:rPr>
        <w:tab/>
        <w:t>Kort innføring i lov- og avtaleverk og roller knyttet til arbeidsmiljø</w:t>
      </w:r>
    </w:p>
    <w:p w:rsidR="00012510" w:rsidRPr="00F67941" w:rsidRDefault="00012510" w:rsidP="00012510">
      <w:pPr>
        <w:spacing w:after="0" w:line="240" w:lineRule="auto"/>
        <w:ind w:left="1440" w:hanging="1440"/>
        <w:rPr>
          <w:rFonts w:ascii="Verdana" w:hAnsi="Verdana" w:cs="Arial"/>
          <w:lang w:val="nb-NO"/>
        </w:rPr>
      </w:pPr>
    </w:p>
    <w:p w:rsidR="00012510" w:rsidRPr="00F67941" w:rsidRDefault="00012510" w:rsidP="00012510">
      <w:pPr>
        <w:spacing w:after="0" w:line="240" w:lineRule="auto"/>
        <w:ind w:left="1440" w:hanging="1440"/>
        <w:rPr>
          <w:rFonts w:ascii="Verdana" w:hAnsi="Verdana" w:cs="Arial"/>
          <w:lang w:val="nb-NO"/>
        </w:rPr>
      </w:pPr>
      <w:r w:rsidRPr="00F67941">
        <w:rPr>
          <w:rFonts w:ascii="Verdana" w:hAnsi="Verdana" w:cs="Arial"/>
          <w:lang w:val="nb-NO"/>
        </w:rPr>
        <w:t>1</w:t>
      </w:r>
      <w:r>
        <w:rPr>
          <w:rFonts w:ascii="Verdana" w:hAnsi="Verdana" w:cs="Arial"/>
          <w:lang w:val="nb-NO"/>
        </w:rPr>
        <w:t>0</w:t>
      </w:r>
      <w:r w:rsidRPr="00F67941">
        <w:rPr>
          <w:rFonts w:ascii="Verdana" w:hAnsi="Verdana" w:cs="Arial"/>
          <w:lang w:val="nb-NO"/>
        </w:rPr>
        <w:t>.00-1</w:t>
      </w:r>
      <w:r>
        <w:rPr>
          <w:rFonts w:ascii="Verdana" w:hAnsi="Verdana" w:cs="Arial"/>
          <w:lang w:val="nb-NO"/>
        </w:rPr>
        <w:t>0</w:t>
      </w:r>
      <w:r w:rsidRPr="00F67941">
        <w:rPr>
          <w:rFonts w:ascii="Verdana" w:hAnsi="Verdana" w:cs="Arial"/>
          <w:lang w:val="nb-NO"/>
        </w:rPr>
        <w:t>.15</w:t>
      </w:r>
      <w:r w:rsidRPr="00F67941">
        <w:rPr>
          <w:rFonts w:ascii="Verdana" w:hAnsi="Verdana" w:cs="Arial"/>
          <w:lang w:val="nb-NO"/>
        </w:rPr>
        <w:tab/>
        <w:t>Pause</w:t>
      </w:r>
    </w:p>
    <w:p w:rsidR="00012510" w:rsidRPr="00F67941" w:rsidRDefault="00012510" w:rsidP="00012510">
      <w:pPr>
        <w:spacing w:after="0" w:line="240" w:lineRule="auto"/>
        <w:ind w:left="1440" w:hanging="1440"/>
        <w:rPr>
          <w:rFonts w:ascii="Verdana" w:hAnsi="Verdana" w:cs="Arial"/>
          <w:lang w:val="nb-NO"/>
        </w:rPr>
      </w:pPr>
    </w:p>
    <w:p w:rsidR="00012510" w:rsidRDefault="00012510" w:rsidP="00BC62BC">
      <w:pPr>
        <w:spacing w:after="0" w:line="240" w:lineRule="auto"/>
        <w:ind w:left="1440" w:hanging="1440"/>
        <w:rPr>
          <w:rFonts w:ascii="Verdana" w:hAnsi="Verdana" w:cs="Arial"/>
          <w:lang w:val="nb-NO"/>
        </w:rPr>
      </w:pPr>
      <w:r w:rsidRPr="00F67941">
        <w:rPr>
          <w:rFonts w:ascii="Verdana" w:hAnsi="Verdana" w:cs="Arial"/>
          <w:lang w:val="nb-NO"/>
        </w:rPr>
        <w:t>1</w:t>
      </w:r>
      <w:r>
        <w:rPr>
          <w:rFonts w:ascii="Verdana" w:hAnsi="Verdana" w:cs="Arial"/>
          <w:lang w:val="nb-NO"/>
        </w:rPr>
        <w:t>0</w:t>
      </w:r>
      <w:r w:rsidRPr="00F67941">
        <w:rPr>
          <w:rFonts w:ascii="Verdana" w:hAnsi="Verdana" w:cs="Arial"/>
          <w:lang w:val="nb-NO"/>
        </w:rPr>
        <w:t>.15-1</w:t>
      </w:r>
      <w:r>
        <w:rPr>
          <w:rFonts w:ascii="Verdana" w:hAnsi="Verdana" w:cs="Arial"/>
          <w:lang w:val="nb-NO"/>
        </w:rPr>
        <w:t>2</w:t>
      </w:r>
      <w:r w:rsidRPr="00F67941">
        <w:rPr>
          <w:rFonts w:ascii="Verdana" w:hAnsi="Verdana" w:cs="Arial"/>
          <w:lang w:val="nb-NO"/>
        </w:rPr>
        <w:t>.00</w:t>
      </w:r>
      <w:r w:rsidRPr="00F67941">
        <w:rPr>
          <w:rFonts w:ascii="Verdana" w:hAnsi="Verdana" w:cs="Arial"/>
          <w:lang w:val="nb-NO"/>
        </w:rPr>
        <w:tab/>
        <w:t>Regler om arbeidsmiljø, konflikter, mobbing og trakassering</w:t>
      </w:r>
      <w:r w:rsidRPr="00F67941">
        <w:rPr>
          <w:rFonts w:ascii="Verdana" w:hAnsi="Verdana" w:cs="Arial"/>
          <w:color w:val="FF0000"/>
          <w:lang w:val="nb-NO"/>
        </w:rPr>
        <w:t xml:space="preserve"> </w:t>
      </w:r>
      <w:r w:rsidRPr="00F67941">
        <w:rPr>
          <w:rFonts w:ascii="Verdana" w:hAnsi="Verdana" w:cs="Arial"/>
          <w:lang w:val="nb-NO"/>
        </w:rPr>
        <w:t xml:space="preserve"> </w:t>
      </w:r>
    </w:p>
    <w:p w:rsidR="00012510" w:rsidRPr="00F67941" w:rsidRDefault="00012510" w:rsidP="00012510">
      <w:pPr>
        <w:spacing w:after="0" w:line="240" w:lineRule="auto"/>
        <w:rPr>
          <w:rFonts w:ascii="Verdana" w:hAnsi="Verdana" w:cs="Arial"/>
          <w:lang w:val="nb-NO"/>
        </w:rPr>
      </w:pPr>
    </w:p>
    <w:p w:rsidR="00012510" w:rsidRDefault="00012510" w:rsidP="00012510">
      <w:pPr>
        <w:spacing w:after="0" w:line="240" w:lineRule="auto"/>
        <w:rPr>
          <w:rFonts w:ascii="Verdana" w:hAnsi="Verdana" w:cs="Arial"/>
          <w:lang w:val="nb-NO"/>
        </w:rPr>
      </w:pPr>
      <w:r w:rsidRPr="00F67941">
        <w:rPr>
          <w:rFonts w:ascii="Verdana" w:hAnsi="Verdana" w:cs="Arial"/>
          <w:lang w:val="nb-NO"/>
        </w:rPr>
        <w:t>1</w:t>
      </w:r>
      <w:r w:rsidR="00BC62BC">
        <w:rPr>
          <w:rFonts w:ascii="Verdana" w:hAnsi="Verdana" w:cs="Arial"/>
          <w:lang w:val="nb-NO"/>
        </w:rPr>
        <w:t>2</w:t>
      </w:r>
      <w:r w:rsidRPr="00F67941">
        <w:rPr>
          <w:rFonts w:ascii="Verdana" w:hAnsi="Verdana" w:cs="Arial"/>
          <w:lang w:val="nb-NO"/>
        </w:rPr>
        <w:t>.00-1</w:t>
      </w:r>
      <w:r w:rsidR="00BC62BC">
        <w:rPr>
          <w:rFonts w:ascii="Verdana" w:hAnsi="Verdana" w:cs="Arial"/>
          <w:lang w:val="nb-NO"/>
        </w:rPr>
        <w:t>3</w:t>
      </w:r>
      <w:r>
        <w:rPr>
          <w:rFonts w:ascii="Verdana" w:hAnsi="Verdana" w:cs="Arial"/>
          <w:lang w:val="nb-NO"/>
        </w:rPr>
        <w:t>.</w:t>
      </w:r>
      <w:r w:rsidR="00BC62BC">
        <w:rPr>
          <w:rFonts w:ascii="Verdana" w:hAnsi="Verdana" w:cs="Arial"/>
          <w:lang w:val="nb-NO"/>
        </w:rPr>
        <w:t>00</w:t>
      </w:r>
      <w:r w:rsidRPr="00F67941">
        <w:rPr>
          <w:rFonts w:ascii="Verdana" w:hAnsi="Verdana" w:cs="Arial"/>
          <w:lang w:val="nb-NO"/>
        </w:rPr>
        <w:tab/>
      </w:r>
      <w:r>
        <w:rPr>
          <w:rFonts w:ascii="Verdana" w:hAnsi="Verdana" w:cs="Arial"/>
          <w:lang w:val="nb-NO"/>
        </w:rPr>
        <w:t>Varsling – muligheter og fallgruver</w:t>
      </w:r>
    </w:p>
    <w:p w:rsidR="00BC62BC" w:rsidRDefault="00BC62BC" w:rsidP="00012510">
      <w:pPr>
        <w:spacing w:after="0" w:line="240" w:lineRule="auto"/>
        <w:rPr>
          <w:rFonts w:ascii="Verdana" w:hAnsi="Verdana" w:cs="Arial"/>
          <w:lang w:val="nb-NO"/>
        </w:rPr>
      </w:pPr>
    </w:p>
    <w:p w:rsidR="00BC62BC" w:rsidRPr="00917E02" w:rsidRDefault="00BC62BC" w:rsidP="00012510">
      <w:pPr>
        <w:spacing w:after="0" w:line="240" w:lineRule="auto"/>
        <w:rPr>
          <w:rFonts w:ascii="Verdana" w:hAnsi="Verdana" w:cs="Arial"/>
          <w:lang w:val="nb-NO"/>
        </w:rPr>
      </w:pPr>
      <w:r w:rsidRPr="00F67941">
        <w:rPr>
          <w:rFonts w:ascii="Verdana" w:hAnsi="Verdana" w:cs="Arial"/>
          <w:lang w:val="nb-NO"/>
        </w:rPr>
        <w:t>13.00-14.00</w:t>
      </w:r>
      <w:r w:rsidRPr="00F67941">
        <w:rPr>
          <w:rFonts w:ascii="Verdana" w:hAnsi="Verdana" w:cs="Arial"/>
          <w:lang w:val="nb-NO"/>
        </w:rPr>
        <w:tab/>
        <w:t>Lunsj</w:t>
      </w:r>
    </w:p>
    <w:p w:rsidR="00012510" w:rsidRPr="00F67941" w:rsidRDefault="00012510" w:rsidP="00012510">
      <w:pPr>
        <w:spacing w:after="0" w:line="240" w:lineRule="auto"/>
        <w:rPr>
          <w:rFonts w:ascii="Verdana" w:hAnsi="Verdana" w:cs="Arial"/>
          <w:lang w:val="nb-NO"/>
        </w:rPr>
      </w:pPr>
    </w:p>
    <w:p w:rsidR="00012510" w:rsidRPr="00917E02" w:rsidRDefault="00012510" w:rsidP="00012510">
      <w:pPr>
        <w:spacing w:after="0" w:line="240" w:lineRule="auto"/>
        <w:ind w:left="1440" w:hanging="1440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1</w:t>
      </w:r>
      <w:r w:rsidR="00BC62BC">
        <w:rPr>
          <w:rFonts w:ascii="Verdana" w:hAnsi="Verdana" w:cs="Arial"/>
          <w:lang w:val="nb-NO"/>
        </w:rPr>
        <w:t>4</w:t>
      </w:r>
      <w:r>
        <w:rPr>
          <w:rFonts w:ascii="Verdana" w:hAnsi="Verdana" w:cs="Arial"/>
          <w:lang w:val="nb-NO"/>
        </w:rPr>
        <w:t>.00</w:t>
      </w:r>
      <w:r w:rsidRPr="00F67941">
        <w:rPr>
          <w:rFonts w:ascii="Verdana" w:hAnsi="Verdana" w:cs="Arial"/>
          <w:lang w:val="nb-NO"/>
        </w:rPr>
        <w:t>-1</w:t>
      </w:r>
      <w:r w:rsidR="00BC62BC">
        <w:rPr>
          <w:rFonts w:ascii="Verdana" w:hAnsi="Verdana" w:cs="Arial"/>
          <w:lang w:val="nb-NO"/>
        </w:rPr>
        <w:t>4</w:t>
      </w:r>
      <w:r>
        <w:rPr>
          <w:rFonts w:ascii="Verdana" w:hAnsi="Verdana" w:cs="Arial"/>
          <w:lang w:val="nb-NO"/>
        </w:rPr>
        <w:t>.45</w:t>
      </w:r>
      <w:r w:rsidRPr="00F67941">
        <w:rPr>
          <w:rFonts w:ascii="Verdana" w:hAnsi="Verdana" w:cs="Arial"/>
          <w:lang w:val="nb-NO"/>
        </w:rPr>
        <w:tab/>
        <w:t>V</w:t>
      </w:r>
      <w:r>
        <w:rPr>
          <w:rFonts w:ascii="Verdana" w:hAnsi="Verdana" w:cs="Arial"/>
          <w:lang w:val="nb-NO"/>
        </w:rPr>
        <w:t>arsling – forts.</w:t>
      </w:r>
    </w:p>
    <w:p w:rsidR="00012510" w:rsidRDefault="00012510" w:rsidP="00012510">
      <w:pPr>
        <w:spacing w:after="0" w:line="240" w:lineRule="auto"/>
        <w:ind w:left="1440" w:hanging="1440"/>
        <w:rPr>
          <w:rFonts w:ascii="Verdana" w:hAnsi="Verdana" w:cs="Arial"/>
          <w:i/>
          <w:lang w:val="nb-NO"/>
        </w:rPr>
      </w:pPr>
    </w:p>
    <w:p w:rsidR="00012510" w:rsidRPr="00E17317" w:rsidRDefault="00012510" w:rsidP="00012510">
      <w:pPr>
        <w:spacing w:after="0" w:line="240" w:lineRule="auto"/>
        <w:ind w:left="1440" w:hanging="1440"/>
        <w:rPr>
          <w:rFonts w:ascii="Verdana" w:hAnsi="Verdana" w:cs="Arial"/>
          <w:lang w:val="nb-NO"/>
        </w:rPr>
      </w:pPr>
      <w:r w:rsidRPr="00E17317">
        <w:rPr>
          <w:rFonts w:ascii="Verdana" w:hAnsi="Verdana" w:cs="Arial"/>
          <w:lang w:val="nb-NO"/>
        </w:rPr>
        <w:t>1</w:t>
      </w:r>
      <w:r w:rsidR="00BC62BC">
        <w:rPr>
          <w:rFonts w:ascii="Verdana" w:hAnsi="Verdana" w:cs="Arial"/>
          <w:lang w:val="nb-NO"/>
        </w:rPr>
        <w:t>4</w:t>
      </w:r>
      <w:r>
        <w:rPr>
          <w:rFonts w:ascii="Verdana" w:hAnsi="Verdana" w:cs="Arial"/>
          <w:lang w:val="nb-NO"/>
        </w:rPr>
        <w:t>.45</w:t>
      </w:r>
      <w:r w:rsidRPr="00E17317">
        <w:rPr>
          <w:rFonts w:ascii="Verdana" w:hAnsi="Verdana" w:cs="Arial"/>
          <w:lang w:val="nb-NO"/>
        </w:rPr>
        <w:t>-1</w:t>
      </w:r>
      <w:r w:rsidR="00BC62BC">
        <w:rPr>
          <w:rFonts w:ascii="Verdana" w:hAnsi="Verdana" w:cs="Arial"/>
          <w:lang w:val="nb-NO"/>
        </w:rPr>
        <w:t>5</w:t>
      </w:r>
      <w:r w:rsidRPr="00E17317">
        <w:rPr>
          <w:rFonts w:ascii="Verdana" w:hAnsi="Verdana" w:cs="Arial"/>
          <w:lang w:val="nb-NO"/>
        </w:rPr>
        <w:t>.</w:t>
      </w:r>
      <w:r>
        <w:rPr>
          <w:rFonts w:ascii="Verdana" w:hAnsi="Verdana" w:cs="Arial"/>
          <w:lang w:val="nb-NO"/>
        </w:rPr>
        <w:t>00</w:t>
      </w:r>
      <w:r w:rsidRPr="00E17317">
        <w:rPr>
          <w:rFonts w:ascii="Verdana" w:hAnsi="Verdana" w:cs="Arial"/>
          <w:lang w:val="nb-NO"/>
        </w:rPr>
        <w:t xml:space="preserve"> </w:t>
      </w:r>
      <w:r w:rsidRPr="00E17317">
        <w:rPr>
          <w:rFonts w:ascii="Verdana" w:hAnsi="Verdana" w:cs="Arial"/>
          <w:lang w:val="nb-NO"/>
        </w:rPr>
        <w:tab/>
        <w:t xml:space="preserve">Pause </w:t>
      </w:r>
    </w:p>
    <w:p w:rsidR="00012510" w:rsidRDefault="00012510" w:rsidP="00012510">
      <w:pPr>
        <w:spacing w:after="0" w:line="240" w:lineRule="auto"/>
        <w:ind w:left="1440" w:hanging="1440"/>
        <w:rPr>
          <w:rFonts w:ascii="Verdana" w:hAnsi="Verdana" w:cs="Arial"/>
          <w:i/>
          <w:lang w:val="nb-NO"/>
        </w:rPr>
      </w:pPr>
    </w:p>
    <w:p w:rsidR="00012510" w:rsidRPr="005209C1" w:rsidRDefault="00012510" w:rsidP="00012510">
      <w:pPr>
        <w:spacing w:after="0" w:line="240" w:lineRule="auto"/>
        <w:rPr>
          <w:rFonts w:ascii="Verdana" w:hAnsi="Verdana" w:cs="Arial"/>
          <w:lang w:val="nb-NO"/>
        </w:rPr>
      </w:pPr>
      <w:r>
        <w:rPr>
          <w:rFonts w:ascii="Verdana" w:hAnsi="Verdana" w:cs="Arial"/>
          <w:lang w:val="nb-NO"/>
        </w:rPr>
        <w:t>1</w:t>
      </w:r>
      <w:r w:rsidR="00BC62BC">
        <w:rPr>
          <w:rFonts w:ascii="Verdana" w:hAnsi="Verdana" w:cs="Arial"/>
          <w:lang w:val="nb-NO"/>
        </w:rPr>
        <w:t>5</w:t>
      </w:r>
      <w:r>
        <w:rPr>
          <w:rFonts w:ascii="Verdana" w:hAnsi="Verdana" w:cs="Arial"/>
          <w:lang w:val="nb-NO"/>
        </w:rPr>
        <w:t>.00-1</w:t>
      </w:r>
      <w:r w:rsidR="00BC62BC">
        <w:rPr>
          <w:rFonts w:ascii="Verdana" w:hAnsi="Verdana" w:cs="Arial"/>
          <w:lang w:val="nb-NO"/>
        </w:rPr>
        <w:t>6</w:t>
      </w:r>
      <w:r>
        <w:rPr>
          <w:rFonts w:ascii="Verdana" w:hAnsi="Verdana" w:cs="Arial"/>
          <w:lang w:val="nb-NO"/>
        </w:rPr>
        <w:t>.00</w:t>
      </w:r>
      <w:r>
        <w:rPr>
          <w:rFonts w:ascii="Verdana" w:hAnsi="Verdana" w:cs="Arial"/>
          <w:lang w:val="nb-NO"/>
        </w:rPr>
        <w:tab/>
        <w:t xml:space="preserve">Offentlighet, innsynsrett og taushetsplikt </w:t>
      </w:r>
    </w:p>
    <w:p w:rsidR="00012510" w:rsidRDefault="00012510" w:rsidP="00012510">
      <w:pPr>
        <w:spacing w:after="0" w:line="240" w:lineRule="auto"/>
        <w:ind w:left="1440" w:hanging="1440"/>
        <w:rPr>
          <w:rFonts w:ascii="Verdana" w:hAnsi="Verdana" w:cs="Arial"/>
          <w:i/>
          <w:lang w:val="nb-NO"/>
        </w:rPr>
      </w:pPr>
    </w:p>
    <w:p w:rsidR="00012510" w:rsidRPr="005704E6" w:rsidRDefault="00012510" w:rsidP="00012510">
      <w:pPr>
        <w:spacing w:after="0" w:line="240" w:lineRule="auto"/>
        <w:ind w:left="1440" w:hanging="1440"/>
        <w:rPr>
          <w:rFonts w:ascii="Verdana" w:hAnsi="Verdana" w:cs="Arial"/>
          <w:lang w:val="nb-NO"/>
        </w:rPr>
      </w:pPr>
    </w:p>
    <w:p w:rsidR="00012510" w:rsidRDefault="00012510" w:rsidP="00012510">
      <w:pPr>
        <w:spacing w:after="0" w:line="240" w:lineRule="auto"/>
        <w:rPr>
          <w:rFonts w:ascii="Verdana" w:hAnsi="Verdana" w:cs="Arial"/>
          <w:lang w:val="nb-NO"/>
        </w:rPr>
      </w:pPr>
    </w:p>
    <w:p w:rsidR="00012510" w:rsidRDefault="00012510" w:rsidP="008F0B5F">
      <w:pPr>
        <w:spacing w:after="0" w:line="240" w:lineRule="auto"/>
        <w:rPr>
          <w:rFonts w:ascii="Verdana" w:hAnsi="Verdana"/>
          <w:lang w:val="nb-NO"/>
        </w:rPr>
      </w:pPr>
    </w:p>
    <w:p w:rsidR="00012510" w:rsidRPr="00012510" w:rsidRDefault="00012510" w:rsidP="008F0B5F">
      <w:pPr>
        <w:spacing w:after="0" w:line="240" w:lineRule="auto"/>
        <w:rPr>
          <w:rFonts w:ascii="Verdana" w:hAnsi="Verdana" w:cs="Arial"/>
          <w:lang w:val="nb-NO"/>
        </w:rPr>
      </w:pPr>
    </w:p>
    <w:sectPr w:rsidR="00012510" w:rsidRPr="00012510" w:rsidSect="00FE0F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74" w:bottom="2835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D8" w:rsidRDefault="00A478D8" w:rsidP="00B022A1">
      <w:pPr>
        <w:spacing w:after="0" w:line="240" w:lineRule="auto"/>
      </w:pPr>
      <w:r>
        <w:separator/>
      </w:r>
    </w:p>
  </w:endnote>
  <w:endnote w:type="continuationSeparator" w:id="0">
    <w:p w:rsidR="00A478D8" w:rsidRDefault="00A478D8" w:rsidP="00B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A1" w:rsidRDefault="00614CBA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4273550</wp:posOffset>
          </wp:positionH>
          <wp:positionV relativeFrom="page">
            <wp:posOffset>9607550</wp:posOffset>
          </wp:positionV>
          <wp:extent cx="3286760" cy="1084580"/>
          <wp:effectExtent l="0" t="0" r="0" b="0"/>
          <wp:wrapNone/>
          <wp:docPr id="45" name="Bild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76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9A" w:rsidRDefault="00614CBA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4273550</wp:posOffset>
          </wp:positionH>
          <wp:positionV relativeFrom="page">
            <wp:posOffset>9607550</wp:posOffset>
          </wp:positionV>
          <wp:extent cx="3286760" cy="1084580"/>
          <wp:effectExtent l="0" t="0" r="0" b="0"/>
          <wp:wrapNone/>
          <wp:docPr id="48" name="Bild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76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D8" w:rsidRDefault="00A478D8" w:rsidP="00B022A1">
      <w:pPr>
        <w:spacing w:after="0" w:line="240" w:lineRule="auto"/>
      </w:pPr>
      <w:r>
        <w:separator/>
      </w:r>
    </w:p>
  </w:footnote>
  <w:footnote w:type="continuationSeparator" w:id="0">
    <w:p w:rsidR="00A478D8" w:rsidRDefault="00A478D8" w:rsidP="00B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2A1" w:rsidRDefault="00614CBA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6296025</wp:posOffset>
          </wp:positionH>
          <wp:positionV relativeFrom="page">
            <wp:posOffset>0</wp:posOffset>
          </wp:positionV>
          <wp:extent cx="1266825" cy="1255395"/>
          <wp:effectExtent l="0" t="0" r="0" b="0"/>
          <wp:wrapNone/>
          <wp:docPr id="43" name="Bil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9"/>
                  <a:stretch/>
                </pic:blipFill>
                <pic:spPr bwMode="auto">
                  <a:xfrm>
                    <a:off x="0" y="0"/>
                    <a:ext cx="126682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4687570</wp:posOffset>
          </wp:positionV>
          <wp:extent cx="104775" cy="2529840"/>
          <wp:effectExtent l="0" t="0" r="9525" b="3810"/>
          <wp:wrapNone/>
          <wp:docPr id="44" name="Bil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idetekst_b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" cy="25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9A" w:rsidRDefault="00614CBA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4369435</wp:posOffset>
          </wp:positionH>
          <wp:positionV relativeFrom="page">
            <wp:posOffset>0</wp:posOffset>
          </wp:positionV>
          <wp:extent cx="3190875" cy="1255395"/>
          <wp:effectExtent l="0" t="0" r="0" b="0"/>
          <wp:wrapNone/>
          <wp:docPr id="46" name="Bild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255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4687570</wp:posOffset>
          </wp:positionV>
          <wp:extent cx="104775" cy="2529840"/>
          <wp:effectExtent l="0" t="0" r="9525" b="3810"/>
          <wp:wrapNone/>
          <wp:docPr id="47" name="Bild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idetekst_b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" cy="25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10A4"/>
    <w:multiLevelType w:val="multilevel"/>
    <w:tmpl w:val="96444EB0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5939E2"/>
    <w:multiLevelType w:val="multilevel"/>
    <w:tmpl w:val="C2D86ED6"/>
    <w:lvl w:ilvl="0">
      <w:start w:val="9"/>
      <w:numFmt w:val="decimalZero"/>
      <w:lvlText w:val="%1"/>
      <w:lvlJc w:val="left"/>
      <w:pPr>
        <w:ind w:left="1200" w:hanging="1200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  <w:b w:val="0"/>
      </w:rPr>
    </w:lvl>
    <w:lvl w:ilvl="2">
      <w:start w:val="11"/>
      <w:numFmt w:val="decimal"/>
      <w:lvlText w:val="%1.%2-%3"/>
      <w:lvlJc w:val="left"/>
      <w:pPr>
        <w:ind w:left="1200" w:hanging="1200"/>
      </w:pPr>
      <w:rPr>
        <w:rFonts w:hint="default"/>
        <w:b w:val="0"/>
      </w:rPr>
    </w:lvl>
    <w:lvl w:ilvl="3">
      <w:start w:val="30"/>
      <w:numFmt w:val="decimal"/>
      <w:lvlText w:val="%1.%2-%3.%4"/>
      <w:lvlJc w:val="left"/>
      <w:pPr>
        <w:ind w:left="1200" w:hanging="120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" w15:restartNumberingAfterBreak="0">
    <w:nsid w:val="4C3C657F"/>
    <w:multiLevelType w:val="hybridMultilevel"/>
    <w:tmpl w:val="8E22482E"/>
    <w:lvl w:ilvl="0" w:tplc="12464B06">
      <w:start w:val="10"/>
      <w:numFmt w:val="bullet"/>
      <w:lvlText w:val="-"/>
      <w:lvlJc w:val="left"/>
      <w:pPr>
        <w:ind w:left="1800" w:hanging="360"/>
      </w:pPr>
      <w:rPr>
        <w:rFonts w:ascii="Verdana" w:eastAsiaTheme="minorHAnsi" w:hAnsi="Verdana" w:cs="Aria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286487"/>
    <w:multiLevelType w:val="hybridMultilevel"/>
    <w:tmpl w:val="BB9827A8"/>
    <w:lvl w:ilvl="0" w:tplc="8DCC479C">
      <w:start w:val="15"/>
      <w:numFmt w:val="bullet"/>
      <w:lvlText w:val="-"/>
      <w:lvlJc w:val="left"/>
      <w:pPr>
        <w:ind w:left="1800" w:hanging="360"/>
      </w:pPr>
      <w:rPr>
        <w:rFonts w:ascii="Verdana" w:eastAsiaTheme="minorHAnsi" w:hAnsi="Verdana" w:cs="Aria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9344C2"/>
    <w:multiLevelType w:val="hybridMultilevel"/>
    <w:tmpl w:val="58646BDE"/>
    <w:lvl w:ilvl="0" w:tplc="C0EEDAA4">
      <w:start w:val="15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531D58"/>
    <w:multiLevelType w:val="multilevel"/>
    <w:tmpl w:val="02D4B624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0"/>
    <w:lvlOverride w:ilvl="0">
      <w:startOverride w:val="10"/>
    </w:lvlOverride>
    <w:lvlOverride w:ilvl="1"/>
    <w:lvlOverride w:ilvl="2">
      <w:startOverride w:val="10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  <w:lvlOverride w:ilvl="0">
      <w:startOverride w:val="9"/>
    </w:lvlOverride>
    <w:lvlOverride w:ilvl="1"/>
    <w:lvlOverride w:ilvl="2">
      <w:startOverride w:val="1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85"/>
    <w:rsid w:val="00011BE9"/>
    <w:rsid w:val="00012510"/>
    <w:rsid w:val="00044A14"/>
    <w:rsid w:val="0007245E"/>
    <w:rsid w:val="00082D15"/>
    <w:rsid w:val="000B4CFE"/>
    <w:rsid w:val="00106AA0"/>
    <w:rsid w:val="00161C97"/>
    <w:rsid w:val="001C6B55"/>
    <w:rsid w:val="001C7F09"/>
    <w:rsid w:val="00206A12"/>
    <w:rsid w:val="00286A74"/>
    <w:rsid w:val="00353A19"/>
    <w:rsid w:val="00354D75"/>
    <w:rsid w:val="003608BE"/>
    <w:rsid w:val="004648B3"/>
    <w:rsid w:val="004B1C0D"/>
    <w:rsid w:val="004D25F5"/>
    <w:rsid w:val="005209C1"/>
    <w:rsid w:val="00535AA3"/>
    <w:rsid w:val="005704E6"/>
    <w:rsid w:val="005A3269"/>
    <w:rsid w:val="00614CBA"/>
    <w:rsid w:val="00633F0C"/>
    <w:rsid w:val="006357F3"/>
    <w:rsid w:val="006426B5"/>
    <w:rsid w:val="006F5A54"/>
    <w:rsid w:val="00766B65"/>
    <w:rsid w:val="007C4760"/>
    <w:rsid w:val="0084243E"/>
    <w:rsid w:val="008B5605"/>
    <w:rsid w:val="008F0B5F"/>
    <w:rsid w:val="00917885"/>
    <w:rsid w:val="00917E02"/>
    <w:rsid w:val="00975C65"/>
    <w:rsid w:val="009A0893"/>
    <w:rsid w:val="009C0CFC"/>
    <w:rsid w:val="00A478D8"/>
    <w:rsid w:val="00A50E22"/>
    <w:rsid w:val="00A6609E"/>
    <w:rsid w:val="00A73421"/>
    <w:rsid w:val="00A811F0"/>
    <w:rsid w:val="00A91499"/>
    <w:rsid w:val="00AD7789"/>
    <w:rsid w:val="00B022A1"/>
    <w:rsid w:val="00B03A16"/>
    <w:rsid w:val="00BC62BC"/>
    <w:rsid w:val="00BD0993"/>
    <w:rsid w:val="00BE0E71"/>
    <w:rsid w:val="00C16FA5"/>
    <w:rsid w:val="00C262B9"/>
    <w:rsid w:val="00C42B9C"/>
    <w:rsid w:val="00C64302"/>
    <w:rsid w:val="00C6449F"/>
    <w:rsid w:val="00C8269A"/>
    <w:rsid w:val="00C86764"/>
    <w:rsid w:val="00CA7216"/>
    <w:rsid w:val="00CE0807"/>
    <w:rsid w:val="00D0450A"/>
    <w:rsid w:val="00D33D74"/>
    <w:rsid w:val="00D70331"/>
    <w:rsid w:val="00DC22EE"/>
    <w:rsid w:val="00DD4409"/>
    <w:rsid w:val="00DD4E6C"/>
    <w:rsid w:val="00E17317"/>
    <w:rsid w:val="00E72711"/>
    <w:rsid w:val="00E77890"/>
    <w:rsid w:val="00E84492"/>
    <w:rsid w:val="00EB0682"/>
    <w:rsid w:val="00EF4158"/>
    <w:rsid w:val="00F67941"/>
    <w:rsid w:val="00FC2483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D38812"/>
  <w15:docId w15:val="{6EE3EFC4-9AB8-4610-89ED-BF2734F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5E"/>
    <w:pPr>
      <w:spacing w:after="24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0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C22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29\AppData\Local\Temp\Brevmal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Brevmal-1</Template>
  <TotalTime>15</TotalTime>
  <Pages>2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Hogstad</dc:creator>
  <cp:keywords/>
  <dc:description>Template by addpoint.no</dc:description>
  <cp:lastModifiedBy>Hanne Stenli</cp:lastModifiedBy>
  <cp:revision>3</cp:revision>
  <cp:lastPrinted>2017-09-28T10:03:00Z</cp:lastPrinted>
  <dcterms:created xsi:type="dcterms:W3CDTF">2020-10-08T08:10:00Z</dcterms:created>
  <dcterms:modified xsi:type="dcterms:W3CDTF">2020-10-08T08:24:00Z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